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B5" w:rsidRPr="00C144B5" w:rsidRDefault="00C040C2" w:rsidP="00C144B5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 w:rsidRPr="00C040C2">
        <w:rPr>
          <w:rFonts w:ascii="Times New Roman" w:hAnsi="Times New Roman" w:cs="Times New Roman"/>
          <w:sz w:val="28"/>
          <w:szCs w:val="28"/>
        </w:rPr>
        <w:t xml:space="preserve">Paziņojums par zemes vienības </w:t>
      </w:r>
      <w:r w:rsidR="00C144B5">
        <w:rPr>
          <w:rFonts w:ascii="Times New Roman" w:hAnsi="Times New Roman" w:cs="Times New Roman"/>
          <w:sz w:val="28"/>
          <w:szCs w:val="28"/>
        </w:rPr>
        <w:t>ar  kadastra apzīmēj</w:t>
      </w:r>
      <w:r w:rsidR="001D3F14">
        <w:rPr>
          <w:rFonts w:ascii="Times New Roman" w:hAnsi="Times New Roman" w:cs="Times New Roman"/>
          <w:sz w:val="28"/>
          <w:szCs w:val="28"/>
        </w:rPr>
        <w:t>umu 7888 007 0328</w:t>
      </w:r>
      <w:r w:rsidRPr="00C040C2">
        <w:rPr>
          <w:rFonts w:ascii="Times New Roman" w:hAnsi="Times New Roman" w:cs="Times New Roman"/>
          <w:sz w:val="28"/>
          <w:szCs w:val="28"/>
        </w:rPr>
        <w:t xml:space="preserve"> nomas tiesību izsoli Silmalas pagastā</w:t>
      </w:r>
    </w:p>
    <w:tbl>
      <w:tblPr>
        <w:tblStyle w:val="TableGrid11"/>
        <w:tblW w:w="10462" w:type="dxa"/>
        <w:tblInd w:w="-856" w:type="dxa"/>
        <w:tblLook w:val="04A0" w:firstRow="1" w:lastRow="0" w:firstColumn="1" w:lastColumn="0" w:noHBand="0" w:noVBand="1"/>
      </w:tblPr>
      <w:tblGrid>
        <w:gridCol w:w="3828"/>
        <w:gridCol w:w="6634"/>
      </w:tblGrid>
      <w:tr w:rsidR="001D3F14" w:rsidRPr="001D3F14" w:rsidTr="00927949">
        <w:tc>
          <w:tcPr>
            <w:tcW w:w="10462" w:type="dxa"/>
            <w:gridSpan w:val="2"/>
            <w:shd w:val="clear" w:color="auto" w:fill="F2F2F2" w:themeFill="background1" w:themeFillShade="F2"/>
          </w:tcPr>
          <w:p w:rsidR="001D3F14" w:rsidRPr="001D3F14" w:rsidRDefault="001D3F14" w:rsidP="001D3F14">
            <w:pPr>
              <w:jc w:val="center"/>
              <w:rPr>
                <w:rFonts w:cs="Times New Roman"/>
                <w:b/>
                <w:szCs w:val="24"/>
              </w:rPr>
            </w:pPr>
            <w:r w:rsidRPr="001D3F14">
              <w:rPr>
                <w:rFonts w:cs="Times New Roman"/>
                <w:b/>
                <w:szCs w:val="24"/>
              </w:rPr>
              <w:t>Zemes vienība  Nr.8</w:t>
            </w:r>
          </w:p>
          <w:p w:rsidR="001D3F14" w:rsidRPr="001D3F14" w:rsidRDefault="001D3F14" w:rsidP="001D3F14">
            <w:pPr>
              <w:jc w:val="center"/>
              <w:rPr>
                <w:rFonts w:cs="Times New Roman"/>
                <w:b/>
                <w:szCs w:val="24"/>
              </w:rPr>
            </w:pPr>
            <w:r w:rsidRPr="001D3F14">
              <w:rPr>
                <w:rFonts w:cs="Times New Roman"/>
                <w:b/>
                <w:szCs w:val="24"/>
              </w:rPr>
              <w:t>Zemes vienība ar kadastra apzīmējumu 7888 007 0328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Izsoles veids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mutiska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Izsoles objekts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neapbūvētas zemes nomas tiesības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Zemes vienības statuss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zeme, zemes reformas pabeigšanai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Administratīvā teritorija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Silmalas pagasts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Zemes vienības atrašanās vieta 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1D3F14">
              <w:rPr>
                <w:rFonts w:cs="Times New Roman"/>
                <w:szCs w:val="24"/>
              </w:rPr>
              <w:t>Jaskina</w:t>
            </w:r>
            <w:proofErr w:type="spellEnd"/>
            <w:r w:rsidRPr="001D3F14">
              <w:rPr>
                <w:rFonts w:cs="Times New Roman"/>
                <w:szCs w:val="24"/>
              </w:rPr>
              <w:t>, Silmalas pagasts, Rēzeknes novads, LV – 4636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Iznomājamā platība / ha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2,9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Zemes vienība uzmērīta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nē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Zemes vienība ierakstīta zemesgrāmatā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nē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Kadastrā reģistrētais lietošanas mērķis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zeme, uz kuras galvenā saimnieciskā darbība ir lauksaimniecība, kods 0101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Iznomāšanas mērķis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lauksaimnieciskās ražošanas vajadzībām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Konstatēti apgrūtinājumi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 Body" w:hAnsi="Calibri Body" w:cs="Times New Roman"/>
                <w:szCs w:val="24"/>
              </w:rPr>
            </w:pPr>
            <w:r w:rsidRPr="001D3F14">
              <w:rPr>
                <w:rFonts w:ascii="Calibri Body" w:hAnsi="Calibri Body" w:cs="Times New Roman"/>
                <w:szCs w:val="24"/>
              </w:rPr>
              <w:t>ūdensnotekas (ūdensteču regulēta posma un speciāli raktas gultnes), kā arī uz tās esošas hidrotehniskas būves un ierīces ekspluatācijas aizsargjoslas teritorija lauksaimniecībā izmantojamās zemēs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Citi nosacījumi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apbūve un apakšnoma nav atļauta, papildus nomas maksai ir maksājams nekustamā īpašuma nodoklis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Cita informācija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zemes vienība atrodas Silmalas pagasta </w:t>
            </w:r>
            <w:proofErr w:type="spellStart"/>
            <w:r w:rsidRPr="001D3F14">
              <w:rPr>
                <w:rFonts w:cs="Times New Roman"/>
                <w:szCs w:val="24"/>
              </w:rPr>
              <w:t>Jaskinā</w:t>
            </w:r>
            <w:proofErr w:type="spellEnd"/>
            <w:r w:rsidRPr="001D3F14">
              <w:rPr>
                <w:rFonts w:cs="Times New Roman"/>
                <w:szCs w:val="24"/>
              </w:rPr>
              <w:t xml:space="preserve"> ar kopējo platību 2,9 ha, kam ne</w:t>
            </w:r>
            <w:r w:rsidRPr="001D3F14">
              <w:rPr>
                <w:rFonts w:ascii="Calibri Body" w:hAnsi="Calibri Body"/>
                <w:szCs w:val="24"/>
              </w:rPr>
              <w:t>tiek nodrošināta piekļuve, jāpanāk vienošanās ar apkārtējo zemju īpašniekiem par piekļuves iespējām</w:t>
            </w:r>
            <w:r w:rsidRPr="001D3F14">
              <w:rPr>
                <w:rFonts w:cs="Times New Roman"/>
                <w:szCs w:val="24"/>
              </w:rPr>
              <w:t>. Apsekojamais zemes gabals, neregulāras formas četrstūris ar samērā nelīdzenu reljefu, kas uz apsekošanas brīdi ir</w:t>
            </w:r>
            <w:r w:rsidRPr="001D3F14">
              <w:rPr>
                <w:szCs w:val="24"/>
              </w:rPr>
              <w:t xml:space="preserve"> apstrādāts, vietām konstatēta krūmu/kārklu apauguma veidošanās</w:t>
            </w:r>
            <w:r w:rsidRPr="001D3F14">
              <w:rPr>
                <w:rFonts w:cs="Times New Roman"/>
                <w:szCs w:val="24"/>
              </w:rPr>
              <w:t xml:space="preserve">. Zemes vienība meliorēta, meliorācijas sistēma nedarbojas pilnvērtīgi. </w:t>
            </w:r>
            <w:r w:rsidRPr="001D3F14">
              <w:rPr>
                <w:szCs w:val="24"/>
              </w:rPr>
              <w:t>Zemes gabals robežojas ar LAD reģistrētu bioloģiskās lauksaimniecības teritoriju, kas var ierobežot darbības zemes vienībā.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Nomas līguma termiņš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12 gadi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65,00 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Izsoles solis  noteikts EUR  no objekta sākotnējās aprēķinātās nomas maksas (bez PVN) 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3,00  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Izsoles nodrošinājuma  nauda ir vienāda ar nomas objekta sākotnējo nomas aprēķināto maksu EUR gadā (bez PVN) 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65,00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Izsoles reģistrācijas vieta, datums, laiks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1D3F14">
              <w:rPr>
                <w:rFonts w:cs="Times New Roman"/>
                <w:szCs w:val="24"/>
              </w:rPr>
              <w:t>Silmalas pagasta pārvalde, līdz 2019.gada 21.decembra plkst.09.00.,</w:t>
            </w:r>
            <w:r w:rsidRPr="001D3F14">
              <w:rPr>
                <w:rFonts w:cs="Times New Roman"/>
                <w:color w:val="FF0000"/>
                <w:szCs w:val="24"/>
              </w:rPr>
              <w:t xml:space="preserve">  </w:t>
            </w:r>
          </w:p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reģistrācijas laiks - darba dienās no </w:t>
            </w:r>
            <w:r w:rsidRPr="001D3F14">
              <w:rPr>
                <w:rFonts w:cs="Times New Roman"/>
                <w:color w:val="000000"/>
                <w:szCs w:val="24"/>
              </w:rPr>
              <w:t xml:space="preserve">plkst.8.00 līdz plkst.12.00 </w:t>
            </w:r>
            <w:r w:rsidRPr="001D3F14">
              <w:rPr>
                <w:rFonts w:cs="Times New Roman"/>
                <w:color w:val="000000"/>
                <w:szCs w:val="24"/>
                <w:vertAlign w:val="superscript"/>
              </w:rPr>
              <w:t xml:space="preserve"> </w:t>
            </w:r>
            <w:r w:rsidRPr="001D3F14">
              <w:rPr>
                <w:rFonts w:cs="Times New Roman"/>
                <w:color w:val="000000"/>
                <w:szCs w:val="24"/>
              </w:rPr>
              <w:t>un no plkst.12.30  līdz</w:t>
            </w:r>
            <w:r w:rsidRPr="001D3F14">
              <w:rPr>
                <w:rFonts w:cs="Times New Roman"/>
                <w:color w:val="FF0000"/>
                <w:szCs w:val="24"/>
              </w:rPr>
              <w:t xml:space="preserve"> </w:t>
            </w:r>
            <w:r w:rsidRPr="001D3F14">
              <w:rPr>
                <w:rFonts w:cs="Times New Roman"/>
                <w:szCs w:val="24"/>
              </w:rPr>
              <w:t>16.30.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Izsoles norises  datums,  laiks, vieta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b/>
                <w:szCs w:val="24"/>
              </w:rPr>
            </w:pPr>
            <w:r w:rsidRPr="001D3F14">
              <w:rPr>
                <w:rFonts w:cs="Times New Roman"/>
                <w:b/>
                <w:szCs w:val="24"/>
              </w:rPr>
              <w:t>2019.gada 21.decembrī, plkst.10.00, Silmalas pagasta pārvalde</w:t>
            </w:r>
          </w:p>
        </w:tc>
      </w:tr>
      <w:tr w:rsidR="001D3F14" w:rsidRPr="001D3F14" w:rsidTr="00927949">
        <w:trPr>
          <w:trHeight w:val="305"/>
        </w:trPr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lastRenderedPageBreak/>
              <w:t>Pieteikšanās termiņš</w:t>
            </w:r>
            <w:r w:rsidRPr="001D3F14">
              <w:rPr>
                <w:rFonts w:cs="Times New Roman"/>
                <w:szCs w:val="24"/>
              </w:rPr>
              <w:tab/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2019.gada 21.decembris, plkst. 09.00 </w:t>
            </w:r>
          </w:p>
        </w:tc>
      </w:tr>
      <w:tr w:rsidR="001D3F14" w:rsidRPr="001D3F14" w:rsidTr="00927949"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Zemesgabala apskates vieta un laiks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ind w:left="33"/>
              <w:jc w:val="both"/>
              <w:rPr>
                <w:rFonts w:eastAsia="Arial Unicode MS"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iepriekš piesakoties  Silmalas pagasta pārvaldē, vai pie zemes lietu speciālistes t. </w:t>
            </w:r>
            <w:r w:rsidRPr="001D3F14">
              <w:rPr>
                <w:rFonts w:eastAsia="Arial Unicode MS" w:cs="Times New Roman"/>
                <w:szCs w:val="24"/>
              </w:rPr>
              <w:t>64644844, mob.</w:t>
            </w:r>
            <w:r w:rsidRPr="001D3F14">
              <w:rPr>
                <w:rFonts w:cs="Times New Roman"/>
                <w:szCs w:val="24"/>
              </w:rPr>
              <w:t>28223706</w:t>
            </w:r>
          </w:p>
        </w:tc>
      </w:tr>
      <w:tr w:rsidR="001D3F14" w:rsidRPr="001D3F14" w:rsidTr="00927949">
        <w:trPr>
          <w:trHeight w:val="70"/>
        </w:trPr>
        <w:tc>
          <w:tcPr>
            <w:tcW w:w="3828" w:type="dxa"/>
          </w:tcPr>
          <w:p w:rsidR="001D3F14" w:rsidRPr="001D3F14" w:rsidRDefault="001D3F14" w:rsidP="001D3F14">
            <w:pPr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 xml:space="preserve">grafiskais pielikums </w:t>
            </w:r>
          </w:p>
        </w:tc>
        <w:tc>
          <w:tcPr>
            <w:tcW w:w="6634" w:type="dxa"/>
          </w:tcPr>
          <w:p w:rsidR="001D3F14" w:rsidRPr="001D3F14" w:rsidRDefault="001D3F14" w:rsidP="001D3F14">
            <w:pPr>
              <w:spacing w:line="20" w:lineRule="atLeast"/>
              <w:jc w:val="both"/>
              <w:rPr>
                <w:rFonts w:cs="Times New Roman"/>
                <w:szCs w:val="24"/>
              </w:rPr>
            </w:pPr>
            <w:r w:rsidRPr="001D3F14">
              <w:rPr>
                <w:rFonts w:cs="Times New Roman"/>
                <w:szCs w:val="24"/>
              </w:rPr>
              <w:t>1.8.pielikums (</w:t>
            </w:r>
            <w:r w:rsidRPr="001D3F14">
              <w:rPr>
                <w:rFonts w:eastAsia="Arial Unicode MS" w:cs="Times New Roman"/>
                <w:szCs w:val="24"/>
              </w:rPr>
              <w:t xml:space="preserve">zemes vienības ar kadastra apzīmējumu </w:t>
            </w:r>
            <w:r w:rsidRPr="001D3F14">
              <w:rPr>
                <w:rFonts w:cs="Times New Roman"/>
                <w:szCs w:val="24"/>
              </w:rPr>
              <w:t>7888 007 0328</w:t>
            </w:r>
            <w:r w:rsidRPr="001D3F14">
              <w:rPr>
                <w:rFonts w:eastAsia="Arial Unicode MS" w:cs="Times New Roman"/>
                <w:szCs w:val="24"/>
              </w:rPr>
              <w:t xml:space="preserve"> izvietojuma grafiskais attēlojums</w:t>
            </w:r>
            <w:r w:rsidRPr="001D3F14">
              <w:rPr>
                <w:rFonts w:cs="Times New Roman"/>
                <w:szCs w:val="24"/>
              </w:rPr>
              <w:t xml:space="preserve"> (nomas līguma nr. ____ neatņemama sastāvdaļa )</w:t>
            </w:r>
          </w:p>
        </w:tc>
      </w:tr>
    </w:tbl>
    <w:p w:rsidR="00C040C2" w:rsidRDefault="00C040C2" w:rsidP="00C144B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C144B5" w:rsidRPr="00C144B5" w:rsidRDefault="001D3F14" w:rsidP="00C144B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3B8AEE2B" wp14:editId="5BDFC7AE">
            <wp:extent cx="5274310" cy="3579676"/>
            <wp:effectExtent l="0" t="0" r="2540" b="1905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4B5" w:rsidRPr="00C14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552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4E55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1219F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1EF1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287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E3DD9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9553C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2"/>
    <w:rsid w:val="001D3F14"/>
    <w:rsid w:val="00250940"/>
    <w:rsid w:val="00337BFE"/>
    <w:rsid w:val="00374016"/>
    <w:rsid w:val="00736553"/>
    <w:rsid w:val="00C040C2"/>
    <w:rsid w:val="00C144B5"/>
    <w:rsid w:val="00D83300"/>
    <w:rsid w:val="00E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A31E-01A5-4AFF-AAEC-6311DE4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0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040C2"/>
  </w:style>
  <w:style w:type="table" w:customStyle="1" w:styleId="TableGrid1">
    <w:name w:val="Table Grid1"/>
    <w:basedOn w:val="TableNormal"/>
    <w:next w:val="TableGrid"/>
    <w:uiPriority w:val="59"/>
    <w:rsid w:val="003740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3F1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2019-12-11T12:48:00Z</dcterms:created>
  <dcterms:modified xsi:type="dcterms:W3CDTF">2019-12-11T12:48:00Z</dcterms:modified>
</cp:coreProperties>
</file>